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650" w:rsidRPr="00F301DB" w:rsidRDefault="00F301DB">
      <w:pPr>
        <w:spacing w:after="0" w:line="408" w:lineRule="auto"/>
        <w:ind w:left="120"/>
        <w:jc w:val="center"/>
        <w:rPr>
          <w:lang w:val="ru-RU"/>
        </w:rPr>
      </w:pPr>
      <w:bookmarkStart w:id="0" w:name="block-42350736"/>
      <w:r w:rsidRPr="00F301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A7650" w:rsidRPr="00F301DB" w:rsidRDefault="00F301DB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F301D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F301DB">
        <w:rPr>
          <w:rFonts w:ascii="Times New Roman" w:hAnsi="Times New Roman"/>
          <w:b/>
          <w:color w:val="000000"/>
          <w:sz w:val="28"/>
          <w:lang w:val="ru-RU"/>
        </w:rPr>
        <w:t>Комитет образования Администрации Муромцевского муниципального района</w:t>
      </w:r>
      <w:bookmarkEnd w:id="2"/>
    </w:p>
    <w:p w:rsidR="000A7650" w:rsidRDefault="00F301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0A7650" w:rsidRDefault="000A7650">
      <w:pPr>
        <w:spacing w:after="0"/>
        <w:ind w:left="120"/>
      </w:pPr>
    </w:p>
    <w:p w:rsidR="000A7650" w:rsidRDefault="000A7650">
      <w:pPr>
        <w:spacing w:after="0"/>
        <w:ind w:left="120"/>
      </w:pPr>
    </w:p>
    <w:p w:rsidR="000A7650" w:rsidRDefault="000A7650">
      <w:pPr>
        <w:spacing w:after="0"/>
        <w:ind w:left="120"/>
      </w:pPr>
    </w:p>
    <w:p w:rsidR="000A7650" w:rsidRDefault="000A765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F301DB" w:rsidTr="000D4161">
        <w:tc>
          <w:tcPr>
            <w:tcW w:w="3114" w:type="dxa"/>
          </w:tcPr>
          <w:p w:rsidR="00C53FFE" w:rsidRPr="0040209D" w:rsidRDefault="00F301D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301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F301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01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F301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F301D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01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301D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301D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301D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301D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 w:rsidR="004E6975" w:rsidRDefault="00F301D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01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301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301D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301D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301D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0E6D86" w:rsidRDefault="00F301D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301D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A7650" w:rsidRPr="00F301DB" w:rsidRDefault="000A7650">
      <w:pPr>
        <w:spacing w:after="0"/>
        <w:ind w:left="120"/>
        <w:rPr>
          <w:lang w:val="ru-RU"/>
        </w:rPr>
      </w:pPr>
    </w:p>
    <w:p w:rsidR="000A7650" w:rsidRPr="00F301DB" w:rsidRDefault="000A7650">
      <w:pPr>
        <w:spacing w:after="0"/>
        <w:ind w:left="120"/>
        <w:rPr>
          <w:lang w:val="ru-RU"/>
        </w:rPr>
      </w:pPr>
    </w:p>
    <w:p w:rsidR="000A7650" w:rsidRPr="00F301DB" w:rsidRDefault="000A7650">
      <w:pPr>
        <w:spacing w:after="0"/>
        <w:ind w:left="120"/>
        <w:rPr>
          <w:lang w:val="ru-RU"/>
        </w:rPr>
      </w:pPr>
    </w:p>
    <w:p w:rsidR="000A7650" w:rsidRPr="00F301DB" w:rsidRDefault="000A7650">
      <w:pPr>
        <w:spacing w:after="0"/>
        <w:ind w:left="120"/>
        <w:rPr>
          <w:lang w:val="ru-RU"/>
        </w:rPr>
      </w:pPr>
    </w:p>
    <w:p w:rsidR="000A7650" w:rsidRPr="00F301DB" w:rsidRDefault="000A7650">
      <w:pPr>
        <w:spacing w:after="0"/>
        <w:ind w:left="120"/>
        <w:rPr>
          <w:lang w:val="ru-RU"/>
        </w:rPr>
      </w:pPr>
    </w:p>
    <w:p w:rsidR="000A7650" w:rsidRPr="00F301DB" w:rsidRDefault="00F301DB">
      <w:pPr>
        <w:spacing w:after="0" w:line="408" w:lineRule="auto"/>
        <w:ind w:left="120"/>
        <w:jc w:val="center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A7650" w:rsidRPr="00F301DB" w:rsidRDefault="00F301DB">
      <w:pPr>
        <w:spacing w:after="0" w:line="408" w:lineRule="auto"/>
        <w:ind w:left="120"/>
        <w:jc w:val="center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5572886)</w:t>
      </w: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F301DB">
      <w:pPr>
        <w:spacing w:after="0" w:line="408" w:lineRule="auto"/>
        <w:ind w:left="120"/>
        <w:jc w:val="center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0A7650" w:rsidRPr="00F301DB" w:rsidRDefault="00F301DB">
      <w:pPr>
        <w:spacing w:after="0" w:line="408" w:lineRule="auto"/>
        <w:ind w:left="120"/>
        <w:jc w:val="center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0A7650">
      <w:pPr>
        <w:spacing w:after="0"/>
        <w:ind w:left="120"/>
        <w:jc w:val="center"/>
        <w:rPr>
          <w:lang w:val="ru-RU"/>
        </w:rPr>
      </w:pPr>
    </w:p>
    <w:p w:rsidR="000A7650" w:rsidRPr="00F301DB" w:rsidRDefault="00F301DB" w:rsidP="00F301DB">
      <w:pPr>
        <w:spacing w:after="0"/>
        <w:jc w:val="center"/>
        <w:rPr>
          <w:lang w:val="ru-RU"/>
        </w:rPr>
        <w:sectPr w:rsidR="000A7650" w:rsidRPr="00F301DB">
          <w:pgSz w:w="11906" w:h="16383"/>
          <w:pgMar w:top="1134" w:right="850" w:bottom="1134" w:left="1701" w:header="720" w:footer="720" w:gutter="0"/>
          <w:cols w:space="720"/>
        </w:sectPr>
      </w:pPr>
      <w:bookmarkStart w:id="3" w:name="5ce1acce-c3fd-49bf-9494-1e3d1db3054e"/>
      <w:r w:rsidRPr="00F301DB">
        <w:rPr>
          <w:rFonts w:ascii="Times New Roman" w:hAnsi="Times New Roman"/>
          <w:b/>
          <w:color w:val="000000"/>
          <w:sz w:val="28"/>
          <w:lang w:val="ru-RU"/>
        </w:rPr>
        <w:t>с. Моховой-Привал,</w:t>
      </w:r>
      <w:bookmarkEnd w:id="3"/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687a116-da41-41a9-8c31-63d3ecc684a2"/>
      <w:r w:rsidRPr="00F301DB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Start w:id="5" w:name="_GoBack"/>
      <w:bookmarkEnd w:id="4"/>
      <w:bookmarkEnd w:id="5"/>
    </w:p>
    <w:p w:rsidR="000A7650" w:rsidRPr="00F301DB" w:rsidRDefault="00F301DB" w:rsidP="00F301DB">
      <w:pPr>
        <w:spacing w:after="0" w:line="264" w:lineRule="auto"/>
        <w:jc w:val="both"/>
        <w:rPr>
          <w:lang w:val="ru-RU"/>
        </w:rPr>
      </w:pPr>
      <w:bookmarkStart w:id="6" w:name="block-42350737"/>
      <w:bookmarkEnd w:id="0"/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301D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301DB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301D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F301DB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F301DB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F301DB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301D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F301DB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F301DB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F301DB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F301DB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F301DB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F301DB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F301DB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F301DB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0A7650" w:rsidRPr="00F301DB" w:rsidRDefault="000A7650">
      <w:pPr>
        <w:rPr>
          <w:lang w:val="ru-RU"/>
        </w:rPr>
        <w:sectPr w:rsidR="000A7650" w:rsidRPr="00F301DB">
          <w:pgSz w:w="11906" w:h="16383"/>
          <w:pgMar w:top="1134" w:right="850" w:bottom="1134" w:left="1701" w:header="720" w:footer="720" w:gutter="0"/>
          <w:cols w:space="720"/>
        </w:sect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bookmarkStart w:id="7" w:name="block-42350738"/>
      <w:bookmarkEnd w:id="6"/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F301DB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F301DB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F301DB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F301DB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F301DB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F301DB">
        <w:rPr>
          <w:rFonts w:ascii="Times New Roman" w:hAnsi="Times New Roman"/>
          <w:color w:val="000000"/>
          <w:sz w:val="28"/>
          <w:lang w:val="ru-RU"/>
        </w:rPr>
        <w:t>(не мен</w:t>
      </w:r>
      <w:r w:rsidRPr="00F301DB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1"/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2" w:name="3c5dcffd-8a26-4103-9932-75cd7a8dd3e4"/>
      <w:r w:rsidRPr="00F301DB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3" w:name="dbfddf02-0071-45b9-8d3c-fa1cc17b4b15"/>
      <w:r w:rsidRPr="00F301D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F301DB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F301DB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9" w:name="0447e246-04d6-4654-9850-bc46c641eafe"/>
      <w:r w:rsidRPr="00F301DB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0A7650" w:rsidRDefault="00F301DB">
      <w:pPr>
        <w:spacing w:after="0" w:line="264" w:lineRule="auto"/>
        <w:ind w:firstLine="600"/>
        <w:jc w:val="both"/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F301DB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Р. Г. Гамзатов. </w:t>
      </w:r>
      <w:r>
        <w:rPr>
          <w:rFonts w:ascii="Times New Roman" w:hAnsi="Times New Roman"/>
          <w:color w:val="000000"/>
          <w:sz w:val="28"/>
        </w:rPr>
        <w:t>«Песня соловья»; М. Карим. «Эту песню мать мне пела».</w:t>
      </w:r>
      <w:bookmarkEnd w:id="20"/>
      <w:r>
        <w:rPr>
          <w:rFonts w:ascii="Times New Roman" w:hAnsi="Times New Roman"/>
          <w:color w:val="000000"/>
          <w:sz w:val="28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F301DB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Default="00F301DB">
      <w:pPr>
        <w:spacing w:after="0" w:line="264" w:lineRule="auto"/>
        <w:ind w:firstLine="600"/>
        <w:jc w:val="both"/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F301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. Кэрролл. «Алиса в Стране Чудес» (главы по выбору), Дж. Р. Р. Толкин. </w:t>
      </w:r>
      <w:r>
        <w:rPr>
          <w:rFonts w:ascii="Times New Roman" w:hAnsi="Times New Roman"/>
          <w:color w:val="000000"/>
          <w:sz w:val="28"/>
        </w:rPr>
        <w:t>«Хоббит, или Туда и обратно» (главы по выбору).</w:t>
      </w:r>
      <w:bookmarkEnd w:id="22"/>
      <w:r>
        <w:rPr>
          <w:rFonts w:ascii="Times New Roman" w:hAnsi="Times New Roman"/>
          <w:color w:val="000000"/>
          <w:sz w:val="28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F301D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F301DB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F301DB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F301D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0A7650" w:rsidRDefault="00F301DB">
      <w:pPr>
        <w:spacing w:after="0" w:line="264" w:lineRule="auto"/>
        <w:ind w:firstLine="600"/>
        <w:jc w:val="both"/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F301DB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F301DB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F301DB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F301DB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Default="00F301DB">
      <w:pPr>
        <w:spacing w:after="0" w:line="264" w:lineRule="auto"/>
        <w:ind w:firstLine="600"/>
        <w:jc w:val="both"/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F301DB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F301DB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9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30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F301DB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F301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F301DB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F301DB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F301DB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F301D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F301DB">
        <w:rPr>
          <w:sz w:val="28"/>
          <w:lang w:val="ru-RU"/>
        </w:rPr>
        <w:br/>
      </w:r>
      <w:bookmarkStart w:id="37" w:name="5118f498-9661-45e8-9924-bef67bfbf524"/>
      <w:bookmarkEnd w:id="37"/>
    </w:p>
    <w:p w:rsidR="000A7650" w:rsidRPr="00F301DB" w:rsidRDefault="00F301DB">
      <w:pPr>
        <w:spacing w:after="0" w:line="264" w:lineRule="auto"/>
        <w:ind w:firstLine="600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F301DB">
        <w:rPr>
          <w:sz w:val="28"/>
          <w:lang w:val="ru-RU"/>
        </w:rPr>
        <w:br/>
      </w:r>
      <w:bookmarkStart w:id="38" w:name="a35f0a0b-d9a0-4ac9-afd6-3c0ec32f1224"/>
      <w:bookmarkEnd w:id="38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0A7650" w:rsidRDefault="00F301DB">
      <w:pPr>
        <w:spacing w:after="0" w:line="264" w:lineRule="auto"/>
        <w:ind w:firstLine="600"/>
        <w:jc w:val="both"/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9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F301DB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F301DB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F301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F301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0A7650" w:rsidRDefault="00F301DB">
      <w:pPr>
        <w:spacing w:after="0" w:line="264" w:lineRule="auto"/>
        <w:ind w:firstLine="600"/>
        <w:jc w:val="both"/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Ж. Верн. «Дети капитана Гранта» (главы по выбору). Х. Ли. </w:t>
      </w:r>
      <w:r>
        <w:rPr>
          <w:rFonts w:ascii="Times New Roman" w:hAnsi="Times New Roman"/>
          <w:color w:val="000000"/>
          <w:sz w:val="28"/>
        </w:rPr>
        <w:t>«Убить пересмешника» (главы по выбору) и другие.</w:t>
      </w:r>
      <w:bookmarkEnd w:id="44"/>
    </w:p>
    <w:p w:rsidR="000A7650" w:rsidRDefault="000A7650">
      <w:pPr>
        <w:spacing w:after="0" w:line="264" w:lineRule="auto"/>
        <w:ind w:left="120"/>
        <w:jc w:val="both"/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F301DB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F301DB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F301DB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F301DB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F301DB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F301DB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F301DB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F301DB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…»), «Когда волнуется желтеющая нива…», «Ангел», «Молитва» («В минуту жизни трудную…») </w:t>
      </w:r>
      <w:r>
        <w:rPr>
          <w:rFonts w:ascii="Times New Roman" w:hAnsi="Times New Roman"/>
          <w:color w:val="000000"/>
          <w:sz w:val="28"/>
        </w:rPr>
        <w:t>и другие.</w:t>
      </w:r>
      <w:bookmarkEnd w:id="49"/>
      <w:r>
        <w:rPr>
          <w:rFonts w:ascii="Times New Roman" w:hAnsi="Times New Roman"/>
          <w:color w:val="000000"/>
          <w:sz w:val="28"/>
        </w:rPr>
        <w:t xml:space="preserve">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«Песня про царя Ивана Васильевича, молодого опричника и удалого купца Калашникова».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F301DB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F301DB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F301DB">
        <w:rPr>
          <w:rFonts w:ascii="Times New Roman" w:hAnsi="Times New Roman"/>
          <w:color w:val="000000"/>
          <w:sz w:val="28"/>
          <w:lang w:val="ru-RU"/>
        </w:rPr>
        <w:t>(</w:t>
      </w:r>
      <w:r w:rsidRPr="00F301DB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2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F301DB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F301DB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F301DB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F301DB">
        <w:rPr>
          <w:rFonts w:ascii="Times New Roman" w:hAnsi="Times New Roman"/>
          <w:color w:val="000000"/>
          <w:sz w:val="28"/>
          <w:lang w:val="ru-RU"/>
        </w:rPr>
        <w:t>ра.</w:t>
      </w:r>
      <w:bookmarkEnd w:id="55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F301DB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F301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F301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F301DB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9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F301DB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1" w:name="3508c828-689c-452f-ba72-3d6a17920a96"/>
      <w:r w:rsidRPr="00F301DB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F301DB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F301DB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F301DB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F301DB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F301DB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8" w:name="4c3792f6-c508-448f-810f-0a4e7935e4da"/>
      <w:r w:rsidRPr="00F301DB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F301DB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F301DB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9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F301DB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F301DB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71"/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F301DB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3" w:name="d4361b3a-67eb-4f10-a5c6-46aeb46ddd0f"/>
      <w:r w:rsidRPr="00F301DB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F301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F301DB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F301DB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F301DB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7" w:name="bf7bc9e4-c459-4e44-8cf4-6440f472144b"/>
      <w:r w:rsidRPr="00F301DB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F301DB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F301DB">
        <w:rPr>
          <w:sz w:val="28"/>
          <w:lang w:val="ru-RU"/>
        </w:rPr>
        <w:br/>
      </w:r>
      <w:bookmarkStart w:id="78" w:name="464a1461-dc27-4c8e-855e-7a4d0048dab5"/>
      <w:bookmarkEnd w:id="78"/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F301DB">
        <w:rPr>
          <w:sz w:val="28"/>
          <w:lang w:val="ru-RU"/>
        </w:rPr>
        <w:br/>
      </w:r>
      <w:bookmarkStart w:id="79" w:name="adb853ee-930d-4a27-923a-b9cb0245de5e"/>
      <w:bookmarkEnd w:id="79"/>
    </w:p>
    <w:p w:rsidR="000A7650" w:rsidRPr="00F301DB" w:rsidRDefault="00F301D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F301DB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80"/>
      <w:r w:rsidRPr="00F301DB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F301D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F301D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F301DB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F301DB">
        <w:rPr>
          <w:rFonts w:ascii="Times New Roman" w:hAnsi="Times New Roman"/>
          <w:color w:val="000000"/>
          <w:sz w:val="28"/>
          <w:lang w:val="ru-RU"/>
        </w:rPr>
        <w:t>(два п</w:t>
      </w:r>
      <w:r w:rsidRPr="00F301DB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4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F301DB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F301DB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F301DB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F301DB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F301DB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87a51fa3-c568-4583-a18a-174135483b9d"/>
      <w:r w:rsidRPr="00F301DB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F301DB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F301DB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F301DB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F301DB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F301DB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2"/>
      <w:r w:rsidRPr="00F301DB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F301DB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F301DB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F301DB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4"/>
    </w:p>
    <w:p w:rsidR="000A7650" w:rsidRPr="00F301DB" w:rsidRDefault="000A7650">
      <w:pPr>
        <w:rPr>
          <w:lang w:val="ru-RU"/>
        </w:rPr>
        <w:sectPr w:rsidR="000A7650" w:rsidRPr="00F301DB">
          <w:pgSz w:w="11906" w:h="16383"/>
          <w:pgMar w:top="1134" w:right="850" w:bottom="1134" w:left="1701" w:header="720" w:footer="720" w:gutter="0"/>
          <w:cols w:space="720"/>
        </w:sect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bookmarkStart w:id="95" w:name="block-42350733"/>
      <w:bookmarkEnd w:id="7"/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F301DB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F301DB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F301DB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Default="00F301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F301DB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F301DB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F301DB">
        <w:rPr>
          <w:rFonts w:ascii="Times New Roman" w:hAnsi="Times New Roman"/>
          <w:color w:val="000000"/>
          <w:sz w:val="28"/>
          <w:lang w:val="ru-RU"/>
        </w:rPr>
        <w:t>;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0A7650" w:rsidRPr="00F301DB" w:rsidRDefault="00F301D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F301DB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Default="00F301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0A7650" w:rsidRPr="00F301DB" w:rsidRDefault="00F301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0A7650" w:rsidRPr="00F301DB" w:rsidRDefault="00F301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F301DB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0A7650" w:rsidRPr="00F301DB" w:rsidRDefault="00F301D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F301DB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Default="00F301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0A7650" w:rsidRPr="00F301DB" w:rsidRDefault="00F301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0A7650" w:rsidRPr="00F301DB" w:rsidRDefault="00F301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F301DB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0A7650" w:rsidRPr="00F301DB" w:rsidRDefault="00F301D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Default="00F301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0A7650" w:rsidRPr="00F301DB" w:rsidRDefault="00F301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0A7650" w:rsidRPr="00F301DB" w:rsidRDefault="00F301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F301DB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0A7650" w:rsidRPr="00F301DB" w:rsidRDefault="00F301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0A7650" w:rsidRPr="00F301DB" w:rsidRDefault="00F301D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F301DB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0A7650" w:rsidRPr="00F301DB" w:rsidRDefault="00F301D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Default="00F301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0A7650" w:rsidRPr="00F301DB" w:rsidRDefault="00F301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0A7650" w:rsidRPr="00F301DB" w:rsidRDefault="00F301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0A7650" w:rsidRPr="00F301DB" w:rsidRDefault="00F301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0A7650" w:rsidRPr="00F301DB" w:rsidRDefault="00F301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0A7650" w:rsidRPr="00F301DB" w:rsidRDefault="00F301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0A7650" w:rsidRPr="00F301DB" w:rsidRDefault="00F301D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F301DB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Default="00F301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0A7650" w:rsidRPr="00F301DB" w:rsidRDefault="00F301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0A7650" w:rsidRPr="00F301DB" w:rsidRDefault="00F301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0A7650" w:rsidRPr="00F301DB" w:rsidRDefault="00F301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0A7650" w:rsidRPr="00F301DB" w:rsidRDefault="00F301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0A7650" w:rsidRPr="00F301DB" w:rsidRDefault="00F301D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F301DB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Default="00F301D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0A7650" w:rsidRPr="00F301DB" w:rsidRDefault="00F301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0A7650" w:rsidRPr="00F301DB" w:rsidRDefault="00F301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0A7650" w:rsidRPr="00F301DB" w:rsidRDefault="00F301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0A7650" w:rsidRPr="00F301DB" w:rsidRDefault="00F301D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F301DB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0A7650" w:rsidRPr="00F301DB" w:rsidRDefault="00F301D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F301DB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F301DB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F301DB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F301DB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0A7650" w:rsidRPr="00F301DB" w:rsidRDefault="00F301D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0A7650" w:rsidRDefault="00F301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F301DB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F301DB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0A7650" w:rsidRPr="00F301DB" w:rsidRDefault="00F301D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F301DB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0A7650" w:rsidRDefault="00F301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0A7650" w:rsidRPr="00F301DB" w:rsidRDefault="00F301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F301DB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0A7650" w:rsidRPr="00F301DB" w:rsidRDefault="00F301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0A7650" w:rsidRPr="00F301DB" w:rsidRDefault="00F301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нах</w:t>
      </w:r>
      <w:r w:rsidRPr="00F301DB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0A7650" w:rsidRPr="00F301DB" w:rsidRDefault="00F301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F301DB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0A7650" w:rsidRPr="00F301DB" w:rsidRDefault="00F301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0A7650" w:rsidRPr="00F301DB" w:rsidRDefault="00F301D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F301DB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F301DB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F301DB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F301DB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0A7650" w:rsidRPr="00F301DB" w:rsidRDefault="00F301D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F301DB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0A7650" w:rsidRDefault="00F301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F301DB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F301DB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F301DB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F301DB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F301DB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F301DB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F301DB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0A7650" w:rsidRPr="00F301DB" w:rsidRDefault="00F301D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F301DB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0A7650" w:rsidRPr="00F301DB" w:rsidRDefault="00F301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F301DB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0A7650" w:rsidRPr="00F301DB" w:rsidRDefault="00F301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A7650" w:rsidRPr="00F301DB" w:rsidRDefault="00F301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A7650" w:rsidRPr="00F301DB" w:rsidRDefault="00F301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0A7650" w:rsidRPr="00F301DB" w:rsidRDefault="00F301D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A7650" w:rsidRDefault="00F301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0A7650" w:rsidRPr="00F301DB" w:rsidRDefault="00F301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F301DB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0A7650" w:rsidRPr="00F301DB" w:rsidRDefault="00F301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A7650" w:rsidRPr="00F301DB" w:rsidRDefault="00F301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объя</w:t>
      </w:r>
      <w:r w:rsidRPr="00F301DB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0A7650" w:rsidRPr="00F301DB" w:rsidRDefault="00F301D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F301DB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0A7650" w:rsidRDefault="00F301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0A7650" w:rsidRPr="00F301DB" w:rsidRDefault="00F301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0A7650" w:rsidRPr="00F301DB" w:rsidRDefault="00F301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0A7650" w:rsidRPr="00F301DB" w:rsidRDefault="00F301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F301DB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0A7650" w:rsidRPr="00F301DB" w:rsidRDefault="00F301D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0A7650" w:rsidRDefault="00F301D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0A7650" w:rsidRPr="00F301DB" w:rsidRDefault="00F301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F301DB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0A7650" w:rsidRPr="00F301DB" w:rsidRDefault="00F301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0A7650" w:rsidRPr="00F301DB" w:rsidRDefault="00F301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0A7650" w:rsidRPr="00F301DB" w:rsidRDefault="00F301D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301DB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F301DB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0A7650" w:rsidRPr="00F301DB" w:rsidRDefault="00F301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F301DB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0A7650" w:rsidRPr="00F301DB" w:rsidRDefault="00F301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0A7650" w:rsidRPr="00F301DB" w:rsidRDefault="00F301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F301DB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0A7650" w:rsidRPr="00F301DB" w:rsidRDefault="00F301DB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F301DB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F301DB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F301DB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F301DB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F301DB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F301DB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0A7650" w:rsidRPr="00F301DB" w:rsidRDefault="00F301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F301DB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0A7650" w:rsidRPr="00F301DB" w:rsidRDefault="00F301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F301DB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F301DB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F301DB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F301DB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0A7650" w:rsidRPr="00F301DB" w:rsidRDefault="00F301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A7650" w:rsidRPr="00F301DB" w:rsidRDefault="00F301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F301DB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0A7650" w:rsidRPr="00F301DB" w:rsidRDefault="00F301DB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F301DB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F301DB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F301DB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F301DB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F301DB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F301DB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F301DB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0A7650" w:rsidRPr="00F301DB" w:rsidRDefault="00F301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F301DB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0A7650" w:rsidRPr="00F301DB" w:rsidRDefault="00F301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F301DB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F301DB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F301DB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F301DB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0A7650" w:rsidRPr="00F301DB" w:rsidRDefault="00F301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0A7650" w:rsidRPr="00F301DB" w:rsidRDefault="00F301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F301DB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0A7650" w:rsidRPr="00F301DB" w:rsidRDefault="00F301DB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F301DB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F301DB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F301DB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F301DB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F301DB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F301DB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F301DB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F301DB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0A7650" w:rsidRPr="00F301DB" w:rsidRDefault="00F301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а</w:t>
      </w:r>
      <w:r w:rsidRPr="00F301DB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F301DB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F301DB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F301DB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F301DB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0A7650" w:rsidRPr="00F301DB" w:rsidRDefault="00F301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F301DB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F301DB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F301DB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F301DB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0A7650" w:rsidRPr="00F301DB" w:rsidRDefault="00F301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0A7650" w:rsidRPr="00F301DB" w:rsidRDefault="00F301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F301DB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0A7650" w:rsidRPr="00F301DB" w:rsidRDefault="00F301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0A7650" w:rsidRPr="00F301DB" w:rsidRDefault="00F301DB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F301DB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F301DB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F301DB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F301DB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F301DB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F301DB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F301DB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F301DB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F301DB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left="120"/>
        <w:jc w:val="both"/>
        <w:rPr>
          <w:lang w:val="ru-RU"/>
        </w:rPr>
      </w:pPr>
      <w:r w:rsidRPr="00F301D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A7650" w:rsidRPr="00F301DB" w:rsidRDefault="000A7650">
      <w:pPr>
        <w:spacing w:after="0" w:line="264" w:lineRule="auto"/>
        <w:ind w:left="120"/>
        <w:jc w:val="both"/>
        <w:rPr>
          <w:lang w:val="ru-RU"/>
        </w:rPr>
      </w:pP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F301DB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F301DB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F301DB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0A7650" w:rsidRPr="00F301DB" w:rsidRDefault="00F301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F301DB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F301DB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F301DB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0A7650" w:rsidRPr="00F301DB" w:rsidRDefault="00F301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F301DB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F301DB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F301DB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F301DB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0A7650" w:rsidRPr="00F301DB" w:rsidRDefault="00F301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F301DB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0A7650" w:rsidRPr="00F301DB" w:rsidRDefault="00F301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F301DB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0A7650" w:rsidRPr="00F301DB" w:rsidRDefault="00F301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F301DB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0A7650" w:rsidRPr="00F301DB" w:rsidRDefault="00F301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F301DB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0A7650" w:rsidRPr="00F301DB" w:rsidRDefault="00F301D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F301DB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F301DB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F301DB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F301DB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F301DB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F301DB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F301DB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F301DB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F301DB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F301DB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0A7650" w:rsidRPr="00F301DB" w:rsidRDefault="00F301DB">
      <w:pPr>
        <w:spacing w:after="0" w:line="264" w:lineRule="auto"/>
        <w:ind w:firstLine="600"/>
        <w:jc w:val="both"/>
        <w:rPr>
          <w:lang w:val="ru-RU"/>
        </w:rPr>
      </w:pPr>
      <w:r w:rsidRPr="00F301DB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F301DB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F301DB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0A7650" w:rsidRPr="00F301DB" w:rsidRDefault="000A7650">
      <w:pPr>
        <w:rPr>
          <w:lang w:val="ru-RU"/>
        </w:rPr>
        <w:sectPr w:rsidR="000A7650" w:rsidRPr="00F301DB">
          <w:pgSz w:w="11906" w:h="16383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bookmarkStart w:id="96" w:name="block-42350734"/>
      <w:bookmarkEnd w:id="95"/>
      <w:r w:rsidRPr="00F301D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A76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0A765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0A765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0A765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0A765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 w:rsidRPr="00F301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01D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bookmarkStart w:id="97" w:name="block-42350735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0A765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Pr="00F301DB" w:rsidRDefault="00F301DB">
            <w:pPr>
              <w:spacing w:after="0"/>
              <w:ind w:left="135"/>
              <w:rPr>
                <w:lang w:val="ru-RU"/>
              </w:rPr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 w:rsidRPr="00F301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https://m.edsoo.ru/8a19572a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и мифы Древней Греции. 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https://m.edsoo.ru/8a195838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Подвиги Геракла: «Скотный двор </w:t>
            </w:r>
            <w:r>
              <w:rPr>
                <w:rFonts w:ascii="Times New Roman" w:hAnsi="Times New Roman"/>
                <w:color w:val="000000"/>
                <w:sz w:val="24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https://m.edsoo.ru/8a195946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https://m.edsoo.ru/8a195a5e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https://m.edsoo.ru/8a195d1a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Мифы народов России и мира. Переложение мифов разными авторами. Геродот. 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https://m.edsoo.ru/8a195c02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https://m.edsoo.ru/8a195e28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https://m.edsoo.ru/8a196062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сказки.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Животные-помощники и </w:t>
            </w:r>
            <w:r>
              <w:rPr>
                <w:rFonts w:ascii="Times New Roman" w:hAnsi="Times New Roman"/>
                <w:color w:val="000000"/>
                <w:sz w:val="24"/>
              </w:rPr>
              <w:t>чудесные противники в сказке «Царевна-лягушка»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https://m.edsoo.ru/8a196170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https://m.edsoo.ru/8a19629c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https://m.edsoo.ru/8a196418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 о животных «Журавль и цапля». 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https://m.edsoo.ru/8a19658a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Духовно-нравственный опыт народных сказок.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https://m.edsoo.ru/8a19671a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https://m.edsoo.ru/8a19685a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басни в мировой литературе. 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https://m.edsoo.ru/8a196a9e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Русские баснописцы XVIII века. А.П. Сумароков «Кокушка». И.И. Дмитриев «Муха»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https://m.edsoo.ru/8a196bfc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Соловей», </w:t>
            </w:r>
            <w:r>
              <w:rPr>
                <w:rFonts w:ascii="Times New Roman" w:hAnsi="Times New Roman"/>
                <w:color w:val="000000"/>
                <w:sz w:val="24"/>
              </w:rPr>
              <w:t>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https://m.edsoo.ru/8a196daa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Историческая основа басен. Герои произведения, их речь. «Волк на псарне»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https://m.edsoo.ru/8a196ed6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https://m.edsoo.ru/8a196fee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И.А. Крылов. Художественные средства изображения в баснях. 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https://m.edsoo.ru/8a1970fc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Образы русской природы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поэта (не менее трёх). «Зимнее утро», «Зимний вечер», «Няне» и другие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https://m.edsoo.ru/8a19720a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Лирический герой в стихотворениях поэта. Образ няни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https://m.edsoo.ru/8a197354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https://m.edsoo.ru/8a1974e4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«Сказка о мёртвой царевне и о семи богатырях». 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https://m.edsoo.ru/8a197610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</w:t>
            </w:r>
            <w:r>
              <w:rPr>
                <w:rFonts w:ascii="Times New Roman" w:hAnsi="Times New Roman"/>
                <w:color w:val="000000"/>
                <w:sz w:val="24"/>
              </w:rPr>
              <w:t>царевне и о семи богатырях». 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https://m.edsoo.ru/8a197728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https://m.edsoo.ru/8a197840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https://m.edsoo.ru/8a197bb0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https://m.edsoo.ru/8a197d4a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https://m.edsoo.ru/8a197e58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«Ночь перед Рождеством».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https://m.edsoo.ru/8a197fa2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Гоголь. Реальность и фантастика в повестях писателя </w:t>
            </w:r>
            <w:r>
              <w:rPr>
                <w:rFonts w:ascii="Times New Roman" w:hAnsi="Times New Roman"/>
                <w:color w:val="000000"/>
                <w:sz w:val="24"/>
              </w:rPr>
              <w:t>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https://m.edsoo.ru/8a198128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https://m.edsoo.ru/8a198268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https://m.edsoo.ru/8a198754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</w:t>
            </w:r>
            <w:r>
              <w:rPr>
                <w:rFonts w:ascii="Times New Roman" w:hAnsi="Times New Roman"/>
                <w:color w:val="000000"/>
                <w:sz w:val="24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https://m.edsoo.ru/8a198876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https://m.edsoo.ru/8a19898e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«Муму»: система образов. 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https://m.edsoo.ru/8a198aba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интерьера в произведении. 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https://m.edsoo.ru/8a198c36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Стихотворения (не менее двух). «Крестьянские дети», «Школьник» и другие. 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https://m.edsoo.ru/8a198380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«Мороз, Красный нос» (фрагмент). 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https://m.edsoo.ru/8a198498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Поэма «Мороз, Красный нос». 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https://m.edsoo.ru/8a1985ce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https://m.edsoo.ru/8a198d80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«Кавказский пленник». Жилин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https://m.edsoo.ru/8a199028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https://m.edsoo.ru/8a198ea2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https://m.edsoo.ru/8a19914a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«Кавказский пленник». 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https://m.edsoo.ru/8a199258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https://m.edsoo.ru/8a199366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А.А. Фет. «Чудная картина…», «Весенний дождь», «Вечер», «Еще весны душистой нега…»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https://m.edsoo.ru/8a19947e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И.А. Бунин. 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https://m.edsoo.ru/8a1995aa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XIX—ХХ веков о родной природе и о связи человека с Родиной. А.А. Блок. «Погружался я в море </w:t>
            </w:r>
            <w:r>
              <w:rPr>
                <w:rFonts w:ascii="Times New Roman" w:hAnsi="Times New Roman"/>
                <w:color w:val="000000"/>
                <w:sz w:val="24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https://m.edsoo.ru/8a199820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XIX–ХХ веков о родной природе и о связи человека с Родиной. С.А.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https://m.edsoo.ru/8a1999e2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Стихотворения отечественных поэтов XIX–ХХ веков о родной природе и о связи человека с Родиной. (Н.М. Рубцов. «Тихая моя родина», «Родная деревня»)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b04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речи.Поэтические образы, настроения и картины в стихах о природе.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https://m.edsoo.ru/8a199c30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рассказы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отечественных писателей XIX–XX </w:t>
            </w:r>
            <w:r>
              <w:rPr>
                <w:rFonts w:ascii="Times New Roman" w:hAnsi="Times New Roman"/>
                <w:color w:val="000000"/>
                <w:sz w:val="24"/>
              </w:rPr>
              <w:t>веков. А.П. Чехов. Рассказы (два по выбору). «Лошадиная фамилия», «Мальчики», «Хирургия» и другие.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https://m.edsoo.ru/8a199d48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А.П. Чехова.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https://m.edsoo.ru/8a199e60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https://m.edsoo.ru/8bc29050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М.М. Зощенко. «Галоша», «Лёля и Минька», «Ёлка», «Золотые слова», «Встреча» и другие. Образы главных героев в рассказах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https://m.edsoo.ru/8bc29154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о природе и животных (не менее двух). Например, А.И. Куприн «Белый пудель», М.М. </w:t>
            </w:r>
            <w:r>
              <w:rPr>
                <w:rFonts w:ascii="Times New Roman" w:hAnsi="Times New Roman"/>
                <w:color w:val="000000"/>
                <w:sz w:val="24"/>
              </w:rPr>
              <w:t>Пришвин «Кладовая солнца», К.Г. Паустовский «Тёплый хлеб», «Заячьи лапы», «Кот-ворюга». 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https://m.edsoo.ru/8bc2662a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сказок и рассказов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https://m.edsoo.ru/8bc26ba2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сказок и рассказов о животных А.И. Куприна, М.М. Пришвина, К.Г.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https://m.edsoo.ru/8bc26918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https://m.edsoo.ru/8bc26a6c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русских писателей о природе и животных. 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«Корова», </w:t>
            </w:r>
            <w:r>
              <w:rPr>
                <w:rFonts w:ascii="Times New Roman" w:hAnsi="Times New Roman"/>
                <w:color w:val="000000"/>
                <w:sz w:val="24"/>
              </w:rPr>
              <w:t>«Никита» и другие.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Платонов. Рассказы (один по выбору). Например, «Корова», «Никита» и другие.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https://m.edsoo.ru/8bc28452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https://m.edsoo.ru/8bc28574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Кассиль. «Дорогие мои мальчишки»; Ю.Я. Яковлев. «Девочки с Васильевского острова»; В.П. Катаев. «Сын полка», К.М.Симонов. «Сын </w:t>
            </w:r>
            <w:r>
              <w:rPr>
                <w:rFonts w:ascii="Times New Roman" w:hAnsi="Times New Roman"/>
                <w:color w:val="000000"/>
                <w:sz w:val="24"/>
              </w:rPr>
              <w:t>артиллериста» и другие. 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https://m.edsoo.ru/8bc27b60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отечественной литературы на тему «Человек на войне» (не менее двух). Например, Л.А.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t>«Дорогие мои мальчишки»; Ю.Я. Яковлев. «Девочки с Васильевского острова»; В.П. Катаев. «Сын полка», К.М. Симонов. «Сын артиллериста» и другие: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https://m.edsoo.ru/8bc27c82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В.П. Катаев. «Сын полка». Историческая основа произведения. Смысл названия. 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https://m.edsoo.ru/8bc27da4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В.П. </w:t>
            </w:r>
            <w:r>
              <w:rPr>
                <w:rFonts w:ascii="Times New Roman" w:hAnsi="Times New Roman"/>
                <w:color w:val="000000"/>
                <w:sz w:val="24"/>
              </w:rPr>
              <w:t>Катаев. «Сын полка». Образ Вани Солнцева. 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Л.А. Кассиль.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«Дорогие мои мальчишки». Идейно-нравственные проблемы в произведении. «Отметки Риммы Лебедевой»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https://m.edsoo.ru/8bc27f98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Война и дети в произведениях о Великой Отечественной войне.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https://m.edsoo.ru/8bc28146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 (не менее двух). Например, произведения В.П. Катаева, В.П. Крапивина, Ю.П. Казакова, А.Г. Алексина, В.К. Железникова, Ю.Я. Яковлева, Ю.И. Коваля, А.А. </w:t>
            </w:r>
            <w:r>
              <w:rPr>
                <w:rFonts w:ascii="Times New Roman" w:hAnsi="Times New Roman"/>
                <w:color w:val="000000"/>
                <w:sz w:val="24"/>
              </w:rPr>
              <w:t>Лиханова и других. Обзор произведений. 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https://m.edsoo.ru/8bc27926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XX–начала XXI веков на тему детства. 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https://m.edsoo.ru/8bc27a48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писателей XX–начала XXI веков на тему детства.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чтение. Произведения отечественных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писателей XIX–начала XXI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отечественных писателей XIX–начала XXI веков на тему детства. 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другие 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приключенческого жанра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писателей. 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Произведения приключенческого жанра отечественных писателей. 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России. Стихотворения (одно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Р.Г. Гамзатов. «Песня соловья»; М. Карим. 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https://m.edsoo.ru/8bc288a8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Образ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лирического героя в стихотворен</w:t>
            </w:r>
            <w:r>
              <w:rPr>
                <w:rFonts w:ascii="Times New Roman" w:hAnsi="Times New Roman"/>
                <w:color w:val="000000"/>
                <w:sz w:val="24"/>
              </w:rPr>
              <w:t>иях Р.Г. Гамзатова и М. 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 Андерсен. Сказки (одна по выбору). Например, «Снежная королева», «Соловей». Тема, идея сказки. 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https://m.edsoo.ru/8bc28b32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Х.К. Андерсен. Сказка «Снежная королева»: красота внутренняя и внешняя. 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https://m.edsoo.ru/8bc28c36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</w:t>
            </w:r>
            <w:r>
              <w:rPr>
                <w:rFonts w:ascii="Times New Roman" w:hAnsi="Times New Roman"/>
                <w:color w:val="000000"/>
                <w:sz w:val="24"/>
              </w:rPr>
              <w:t>Сказки Х.К.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Любимая сказка Х.К.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проза. (одно произведение по выбору). Например, Л. Кэрролл. «Алиса в Стране Чудес» (главы); Дж. Р.Р. Толкин. «Хоббит, или Туда и </w:t>
            </w:r>
            <w:r>
              <w:rPr>
                <w:rFonts w:ascii="Times New Roman" w:hAnsi="Times New Roman"/>
                <w:color w:val="000000"/>
                <w:sz w:val="24"/>
              </w:rPr>
              <w:t>обратно» (главы) и другие.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https://m.edsoo.ru/8bc28e52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сказочная проза (одно произведение по выбору). Например, Л. Кэрролл. «Алиса в Стране Чудес» (главы); </w:t>
            </w:r>
            <w:r>
              <w:rPr>
                <w:rFonts w:ascii="Times New Roman" w:hAnsi="Times New Roman"/>
                <w:color w:val="000000"/>
                <w:sz w:val="24"/>
              </w:rPr>
              <w:t>Дж. Р.Р. Толкин. «Хоббит, или Туда и обратно» (главы) и другие.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https://m.edsoo.ru/8bc28d3a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Художественный мир литературной сказки.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https://m.edsoo.ru/8bc28f4c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</w:t>
            </w:r>
            <w:r>
              <w:rPr>
                <w:rFonts w:ascii="Times New Roman" w:hAnsi="Times New Roman"/>
                <w:color w:val="000000"/>
                <w:sz w:val="24"/>
              </w:rPr>
              <w:t>Дж. Лондон. «Сказание о Кише»; Р. Брэдбери. Рассказы. Например, «Каникулы», «Звук бегущих ног», «Зелёное утро» и другие. 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https://m.edsoo.ru/8bc2a3a6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</w:t>
            </w:r>
            <w:r>
              <w:rPr>
                <w:rFonts w:ascii="Times New Roman" w:hAnsi="Times New Roman"/>
                <w:color w:val="000000"/>
                <w:sz w:val="24"/>
              </w:rPr>
              <w:t>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</w:t>
            </w:r>
            <w:r>
              <w:rPr>
                <w:rFonts w:ascii="Times New Roman" w:hAnsi="Times New Roman"/>
                <w:color w:val="000000"/>
                <w:sz w:val="24"/>
              </w:rPr>
              <w:t>ервный урок. М. Твен. «Приключения Тома Сойера». Тематика произведения. Сюжет. Система персонажей. 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 Твен. «Приключения Тома Сойера»: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[[Образы детства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литературных произведениях (письменный ответ, тесты, творческая работа) / Всероссийская проверочная работа[[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https://m.edsoo.ru/8bc29fd2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приключенческая проза (два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выбору). Например, Р.Л. Стивенсон.«Остров сокровищ», «Чёрная стрела» (главы по выбору) и другие. 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s://m.edsoo.ru/8bc2a108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Р.Л. Стивенсон. «Остров сокровищ», «Чёрная стрела» (главы по выбору). 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приключенческая проза. 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Лондон. «Белый Клык»; Дж. Р. Киплинг. «Маугли», «Рикки-Тикки-Тави» и другие. Тематика, проблематика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https://m.edsoo.ru/8bc26d78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https://m.edsoo.ru/8bc26e9a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Итоговый урок. Результаты и планы на следующий год. 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0A765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https://m.edsoo.ru/8bc2a7e8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https://m.edsoo.ru/8bc2aa04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https://m.edsoo.ru/8bc2abbc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https://m.edsoo.ru/8bc2ad6a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Отражение древнегреческих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https://m.edsoo.ru/8bc2aee6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«Садко». Жанровые особенности,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https://m.edsoo.ru/8bc2b06c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https://m.edsoo.ru/8bc2b1fc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Тематика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https://m.edsoo.ru/8bc2b3be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Былина «Садко». Особенность былинного эпоса Новгородского цикла. 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https://m.edsoo.ru/8bc2b4e0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былины. Особенности жанра, изобразительно-выразительные средства. 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кабы на цветы да не морозы...», «Ах вы ветры, ветры буйные...», </w:t>
            </w:r>
            <w:r>
              <w:rPr>
                <w:rFonts w:ascii="Times New Roman" w:hAnsi="Times New Roman"/>
                <w:color w:val="000000"/>
                <w:sz w:val="24"/>
              </w:rPr>
              <w:t>«Черный ворон», «Не шуми, мати зеленая дубровушка...». 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https://m.edsoo.ru/8bc2b706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https://m.edsoo.ru/8bc2b81e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r>
              <w:rPr>
                <w:rFonts w:ascii="Times New Roman" w:hAnsi="Times New Roman"/>
                <w:color w:val="000000"/>
                <w:sz w:val="24"/>
              </w:rPr>
              <w:t>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Жанр баллады в мировой литературе. Баллада Р.Л. Стивенсона «Вересковый мёд». 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Жанр баллады в мировой литературе. Баллады Ф. 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https://m.edsoo.ru/8bc2bb52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«Фольклор».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https://m.edsoo.ru/8bc2c124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«Повесть временных лет»: не менее одного фрагмента, например, «Сказание о белгородском киселе». 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временных лет»: «Сказание о походе князя Олега на Царьград», «Предание о смерти князя Олега». Анализ фрагментов летописи.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https://m.edsoo.ru/8bc2c354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Древ</w:t>
            </w:r>
            <w:r>
              <w:rPr>
                <w:rFonts w:ascii="Times New Roman" w:hAnsi="Times New Roman"/>
                <w:color w:val="000000"/>
                <w:sz w:val="24"/>
              </w:rPr>
              <w:t>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https://m.edsoo.ru/8bc2c4e4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«Зимняя дорога», «Туча» и другие. 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https://m.edsoo.ru/8bc2c61a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https://m.edsoo.ru/8bc2c732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История создания,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https://m.edsoo.ru/8bc2c84a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https://m.edsoo.ru/8bc2c976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История любви Владимира и Маши.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https://m.edsoo.ru/8bc2cba6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Противостояние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https://m.edsoo.ru/8bc2ce58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«Дубровский». 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https://m.edsoo.ru/8bc2cf70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https://m.edsoo.ru/8bc2d092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https://m.edsoo.ru/8bc2d1be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https://m.edsoo.ru/8bc2d2e0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https://m.edsoo.ru/8bc2d420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https://m.edsoo.ru/8bc2d538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А.В. Кольцов.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менее двух). 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https://m.edsoo.ru/8bc2d6dc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https://m.edsoo.ru/8bc2d7e0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Стихотворения (не менее двух) «Есть в осени первоначальной…», «С поляны коршун поднялся…». 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https://m.edsoo.ru/8bc2d920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Стихотворение (не менее двух), «Учись у них — у дуба, у берёзы…», «Я пришел к тебе с приветом…» 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https://m.edsoo.ru/8bc2db82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https://m.edsoo.ru/8bc2de7a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М.Ю. Лермонтова, А.В. Кольцова, Ф.И. Тютчева, А.А.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edsoo.ru/8bc2dfa6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И.С. Тургенев. Сборник рассказов «Записки охотника». Рассказ «Бежин луг». 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https://m.edsoo.ru/8bc2e0c8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«Бежин луг». 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https://m.edsoo.ru/8bc2e28a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https://m.edsoo.ru/8bc2e3ac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«Левша». Художественные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https://m.edsoo.ru/8bc2e5d2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https://m.edsoo.ru/8bc2e4ba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https://m.edsoo.ru/8bc2e6e0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https://m.edsoo.ru/8bc2e7f8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Толстой. Повесть «Детство» (главы). 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https://m.edsoo.ru/8bc2e924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Повесть «Детство» (главы).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https://m.edsoo.ru/8bc2eb5e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https://m.edsoo.ru/8bc2ec8a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Л.Н. Толстой.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https://m.edsoo.ru/8bc2edf2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Герои произведений XIX века (пи</w:t>
            </w:r>
            <w:r>
              <w:rPr>
                <w:rFonts w:ascii="Times New Roman" w:hAnsi="Times New Roman"/>
                <w:color w:val="000000"/>
                <w:sz w:val="24"/>
              </w:rPr>
              <w:t>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https://m.edsoo.ru/8bc2f036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Рассказы (три по выбору). «Толстый и тонкий», «Смерть чиновника», «Хамелеон». Проблема маленького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https://m.edsoo.ru/8bc2f54a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А.П. Чехов. Рассказ «Хамелеон». 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https://m.edsoo.ru/8bc2f6ee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https://m.edsoo.ru/8bc2f824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Куприн. Рассказ «Чудесный доктор». Тема 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https://m.edsoo.ru/8bc2f932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https://m.edsoo.ru/8bc2fa54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https://m.edsoo.ru/8bc2fb6c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А.А. Блок. Стихотворения «О, весна, без конца и без краю…», «Лениво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https://m.edsoo.ru/8bc2fc8e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века. С.А. Есенин. Стихотворения «Гой ты, Русь, моя </w:t>
            </w:r>
            <w:r>
              <w:rPr>
                <w:rFonts w:ascii="Times New Roman" w:hAnsi="Times New Roman"/>
                <w:color w:val="000000"/>
                <w:sz w:val="24"/>
              </w:rPr>
              <w:t>родная…», «Низкий дом с голубыми ставнями», « Я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https://m.edsoo.ru/8bc2fda6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В.В. Маяковский.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https://m.edsoo.ru/8bc2fec8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https://m.edsoo.ru/8bc3004e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//m.edsoo.ru/8bc30170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 века (не менее четырёх стихотворений двух поэтов). Например, стихотворения О.Ф. Берггольц, В.С. Высоцкого, Ю.П. Мориц, Д.С. Самойлова.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https://m.edsoo.ru/8bc30288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теме «Русская поэзия XX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https://m.edsoo.ru/8bc303aa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отечественных писателей конца XX — начала XXI века. 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https://m.edsoo.ru/8bc30620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конца XX — начала XXI века. Нравственная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https://m.edsoo.ru/8bc30cf6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В.Г. Распутин.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«Уроки французского».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https://m.edsoo.ru/8bc30f1c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В.Г. Распутин. Рассказ «Уроки французского». 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https://m.edsoo.ru/8bc310de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Обзор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произведений.не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https://m.edsoo.ru/8bc3132c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Р.И. Фраерман. </w:t>
            </w:r>
            <w:r>
              <w:rPr>
                <w:rFonts w:ascii="Times New Roman" w:hAnsi="Times New Roman"/>
                <w:color w:val="000000"/>
                <w:sz w:val="24"/>
              </w:rPr>
              <w:t>«Дикая собака Динго, или Повесть о первой любви». 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Ю.И. Коваль.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Повесть «Самая лёгкая лодка в мире».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https://m.edsoo.ru/8bc3155c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 К. Булычев «Сто лет тому вперед». 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</w:t>
            </w:r>
            <w:r>
              <w:rPr>
                <w:rFonts w:ascii="Times New Roman" w:hAnsi="Times New Roman"/>
                <w:color w:val="000000"/>
                <w:sz w:val="24"/>
              </w:rPr>
              <w:t>лет тому вперед». 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</w:t>
            </w:r>
            <w:r>
              <w:rPr>
                <w:rFonts w:ascii="Times New Roman" w:hAnsi="Times New Roman"/>
                <w:color w:val="000000"/>
                <w:sz w:val="24"/>
              </w:rPr>
              <w:t>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oo.ru/8bc316d8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К. Кулиев. «Когда на меня навалилась беда…», «Каким бы малым ни был мой народ…», «Что б ни делалось на свете…», Р. Гамзатов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«Журавли», «Мой Дагестан». 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https://m.edsoo.ru/8bc317f0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XX – начала XXI вв. (письменный ответ, </w:t>
            </w:r>
            <w:r>
              <w:rPr>
                <w:rFonts w:ascii="Times New Roman" w:hAnsi="Times New Roman"/>
                <w:color w:val="000000"/>
                <w:sz w:val="24"/>
              </w:rPr>
              <w:t>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https://m.edsoo.ru/8bc31d9a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</w:t>
            </w:r>
            <w:r>
              <w:rPr>
                <w:rFonts w:ascii="Times New Roman" w:hAnsi="Times New Roman"/>
                <w:color w:val="000000"/>
                <w:sz w:val="24"/>
              </w:rPr>
              <w:t>«Робинзон Крузо» (главы по выбору). 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https://m.edsoo.ru/8bc323b2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выбору).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https://m.edsoo.ru/8bc32574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https://m.edsoo.ru/8bc3270e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</w:t>
            </w:r>
            <w:r>
              <w:rPr>
                <w:rFonts w:ascii="Times New Roman" w:hAnsi="Times New Roman"/>
                <w:color w:val="000000"/>
                <w:sz w:val="24"/>
              </w:rPr>
              <w:t>Верн. Роман «Дети капитана Гранта»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Х. Ли. Роман «Убить пересмешника» (главы по выбору). 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https://m.edsoo.ru/8bc32e66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за год. 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https://m.edsoo.ru/8bc3358c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0"/>
        <w:gridCol w:w="3617"/>
        <w:gridCol w:w="1117"/>
        <w:gridCol w:w="1841"/>
        <w:gridCol w:w="1910"/>
        <w:gridCol w:w="1347"/>
        <w:gridCol w:w="3368"/>
      </w:tblGrid>
      <w:tr w:rsidR="000A765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Вводный урок. Изображение человека как важнейшая </w:t>
            </w:r>
            <w:r>
              <w:rPr>
                <w:rFonts w:ascii="Times New Roman" w:hAnsi="Times New Roman"/>
                <w:color w:val="000000"/>
                <w:sz w:val="24"/>
              </w:rPr>
              <w:t>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повести. (одна повесть по выбору). Например, «Поучение» Владимира Мономаха (в сокращении). 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https://m.edsoo.ru/8bc338b6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. Пушкин. Стихотворения (не менее четырех). «Во глубине сибирских руд…», «19 октября» («Роняет лес багряный свой убор…»), «И. И. Пущину», «На холмах Грузии лежит ночная мгла…» и другие. Тематика и проблематика лирических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Стихотворения «Во глубине сибирских руд…», «19 октября» («Роняет лес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багряный свой убор…»), «И.И. Пущину», «На холмах Грузии лежит ночная мгла…» и другие. Особенности мировоззрерия поэта и их отражение в творчестве, сре</w:t>
            </w:r>
            <w:r>
              <w:rPr>
                <w:rFonts w:ascii="Times New Roman" w:hAnsi="Times New Roman"/>
                <w:color w:val="000000"/>
                <w:sz w:val="24"/>
              </w:rPr>
              <w:t>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https://m.edsoo.ru/8bc340ae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«Повести Белкина» («Станционный смотритель» и другие). Особенности конфликта и композиции повести. Система персонажей. Образ «маленького человека» в повести. Мотив «блудного сына» в повести «Станционный смотрител</w:t>
            </w:r>
            <w:r>
              <w:rPr>
                <w:rFonts w:ascii="Times New Roman" w:hAnsi="Times New Roman"/>
                <w:color w:val="000000"/>
                <w:sz w:val="24"/>
              </w:rPr>
              <w:t>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https://m.edsoo.ru/8bc3420c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«Полтава» (фрагмент).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Сопоставление образов Петра I и Карла XII. 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А.С. Пушкин. Поэма «Полтава» (фрагмент). Подготовка к домашнему сочинению по поэме «Полтава»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https://m.edsoo.ru/8bc33fa0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четырех). «Узник», «Парус», «Тучи», «Желанье» («Отворите мне темницу…»), «Когда волнуется желтеющая нива…», «Ангел», «Молитва» («В минуту ж</w:t>
            </w:r>
            <w:r>
              <w:rPr>
                <w:rFonts w:ascii="Times New Roman" w:hAnsi="Times New Roman"/>
                <w:color w:val="000000"/>
                <w:sz w:val="24"/>
              </w:rPr>
              <w:t>изни трудную…») и другие.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https://m.edsoo.ru/8bc34310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Стихотворения. Проблема гармонии человека и природы. Средства выразительности в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https://m.edsoo.ru/8bc34428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Историческая основа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https://m.edsoo.ru/8bc3464e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«Песня про царя Ивана Васильевича, молодого опричника и удалого купца Калашникова».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https://m.edsoo.ru/8bc3475c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«Песня про царя Ивана Васильевича, молодого </w:t>
            </w:r>
            <w:r>
              <w:rPr>
                <w:rFonts w:ascii="Times New Roman" w:hAnsi="Times New Roman"/>
                <w:color w:val="000000"/>
                <w:sz w:val="24"/>
              </w:rPr>
              <w:t>опричника и удалого купца Калашникова». 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https://m.edsoo.ru/8bc34860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Историческая и фольклорная </w:t>
            </w:r>
            <w:r>
              <w:rPr>
                <w:rFonts w:ascii="Times New Roman" w:hAnsi="Times New Roman"/>
                <w:color w:val="000000"/>
                <w:sz w:val="24"/>
              </w:rPr>
              <w:t>основа повести. 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https://m.edsoo.ru/8bc34d60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Сюжет и композиция повести. Роль пейзажных зарисовок в </w:t>
            </w:r>
            <w:r>
              <w:rPr>
                <w:rFonts w:ascii="Times New Roman" w:hAnsi="Times New Roman"/>
                <w:color w:val="000000"/>
                <w:sz w:val="24"/>
              </w:rPr>
              <w:t>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https://m.edsoo.ru/8bc34e6e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Повесть «Тарас Бульба». Система персонажей. Сопоставление Остапа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Н.В. Гоголь. Повесть </w:t>
            </w:r>
            <w:r>
              <w:rPr>
                <w:rFonts w:ascii="Times New Roman" w:hAnsi="Times New Roman"/>
                <w:color w:val="000000"/>
                <w:sz w:val="24"/>
              </w:rPr>
              <w:t>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Н.В.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речи. Развернутый ответ на проблемный вопрос по повести Н.В.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Цикл «Записки охотника» в историческом контексте. 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https://m.edsoo.ru/8bc350a8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 С. Тургенев. Стихотворения в прозе например, «Русский язык», «Воробей»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другие. Особенности жанра, тематика и проблематика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https://m.edsoo.ru/8bc352ba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Рассказ «После бала»: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https://m.edsoo.ru/8bc3542c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https://m.edsoo.ru/8bc35544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https://m.edsoo.ru/8bc3565c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Н.А. Некрасов. Стихотворение «Размышления у парадного подъезда»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https://m.edsoo.ru/8bc35774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Н.А. Некрасов. Стихотворение «Железная дорога». 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https://m.edsoo.ru/8bc35878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второй половины XIX века. Ф.И. Тютчев. «Есть в осени первоначальной…», «Весенние воды» . А.А.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https://m.edsoo.ru/8bc35990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https://m.edsoo.ru/8bc35c06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сатиры М.Е.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https://m.edsoo.ru/8bc35e2c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и зарубежных писателей на историческую тему. Идейно-художственное своеобразие произведений А.К.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https://m.edsoo.ru/8bc35a94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и история: изображение исторических событий в произведениях XIX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Чехов.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Рассказы (один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выбору). Например, «Тоска», «Злоумышленник». Тематика, проблематика произведений. 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https://m.edsoo.ru/8bc35f3a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Горький. Ранние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рассказы (одно произведение по выбору). Например, «Старуха Изергиль» (легенда о Данко), «Челкаш» и другие. 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c36520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https://m.edsoo.ru/8bc36656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сатиры в произведениях писателей конца XIX — начала XX 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 Например, М.М. Зощенко, А.Т. Аверченко, Н. Тэффи, О. Генри, Я. Гашека. 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https://m.edsoo.ru/8bc36f52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Тематика, проблематика сатирических произведений,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https://m.edsoo.ru/8bc3706a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Сочинение-рассуждение «Нужны 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сатирические прозведения?» (по изученным сатирическим произведениям </w:t>
            </w:r>
            <w:r>
              <w:rPr>
                <w:rFonts w:ascii="Times New Roman" w:hAnsi="Times New Roman"/>
                <w:color w:val="000000"/>
                <w:sz w:val="24"/>
              </w:rPr>
              <w:t>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Особенности мировоззрения писателя. Повести и рассказы (одно произведение по выбору). 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https://m.edsoo.ru/8bc3678c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Грин. Идейно-художественное своеобразие произведений.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https://m.edsoo.ru/8bc368ae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поэзия первой половины XX века. Стихотворения на тему мечты и реальности (два-три по выбору). Например, стихотворения А.А. Блока, Н.С. Гумилёва, М.И. Цветаевой и других. 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https://m.edsoo.ru/8bc3626e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Владимиром Маяковским летом на даче»,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«Хорошее отношение к лошадям»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другие. 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https://m.edsoo.ru/8bc369ee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В.В. Маяковский. Стихотворения. (одно по выбору). Например, «Необычайное приключение, бывшее с </w:t>
            </w:r>
            <w:r>
              <w:rPr>
                <w:rFonts w:ascii="Times New Roman" w:hAnsi="Times New Roman"/>
                <w:color w:val="000000"/>
                <w:sz w:val="24"/>
              </w:rPr>
              <w:t>Владимиром Маяковским летом на даче», «Хорошее отношение к лошадям» и другие. 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https://m.edsoo.ru/8bc36b60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«Донские рассказы» (один по выбору). Например, «Родинка», «Чужая кровь» и другие. 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А.П. Платонов. Рассказы (один по выбору). Например, «Юшка»,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«Неизвестный цветок» и другие. Идейно-художественное своеобразие произведения. Особенности языка произведений А.П.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Тематика, проблематика,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В.М. Шукшин. Рассказы (один по выбору). Например, «Чудик», «Стенька Разин», «Критики» и другие. 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https://m.edsoo.ru/8bc37bdc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В.М. Шукшин. Рассказы (один по выбору). Например, «Чудик», «Стенька Разин», «Критики». Авторская позиция в 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XX—XXI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веков (не менее четырёх стихотворений двух поэтов): например, стихотворения М.И. Цветаевой, Е.А. Евтушенко, Б.А. Ахмадулиной, Б.Ш. Окуджавы, Ю.Д. Левитанского и других. Тематика,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https://m.edsoo.ru/8bc373f8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XX—XXI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https://m.edsoo.ru/8bc375a6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Интерпретация стихотворения отечественных поэтов XX—XXI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(не менее двух). Например, произведения Ф.А. Абрамова, В.П.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Астафьева, В.И. Белова, Ф.А. Искандера и других.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https://m.edsoo.ru/8bc3798e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отечественных прозаиков второй половины XX — начала XXI века. Тематика, проблематика, сюжет,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 — начала XXI века. Идейно-художественное своеобразие одного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https://m.edsoo.ru/8bc37a9c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 по произведениям отечественных прозаиков второй половины XX — начала XXI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Литература второй половины XX – начала XXI вв. (письменный ответ, тесты, творческая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работа) / 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 (главы). 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https://m.edsoo.ru/8bc3851e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https://m.edsoo.ru/8bc38672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новеллистика. Жанр новеллы в литературе, его особенности. П. Мериме. «Маттео Фальконе». Идейно-художественное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новеллы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https://m.edsoo.ru/8bc38a64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https://m.edsoo.ru/8bc3808c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Система образов. Образ Маленького принца. 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https://m.edsoo.ru/8bc3819a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де Сент Экзюпери. Повесть-сказка «Маленький </w:t>
            </w:r>
            <w:r>
              <w:rPr>
                <w:rFonts w:ascii="Times New Roman" w:hAnsi="Times New Roman"/>
                <w:color w:val="000000"/>
                <w:sz w:val="24"/>
              </w:rPr>
              <w:t>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https://m.edsoo.ru/8bc382bc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Результаты и планы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следующий год. 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3999"/>
        <w:gridCol w:w="1179"/>
        <w:gridCol w:w="1841"/>
        <w:gridCol w:w="1910"/>
        <w:gridCol w:w="1347"/>
        <w:gridCol w:w="2861"/>
      </w:tblGrid>
      <w:tr w:rsidR="000A765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Введение. Жанровые особенности житийной литератры. «Житие Сергия Радонежкского», «Житие протопопа Аввакума, им самим написанное» (одно произведение по выбору): особенности героя жития, исторические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https://m.edsoo.ru/8bc38c94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Житийная литература (одно произведение по выбору). Например, «Житие Сергия Радонежского», «Житие протопопа Аввакума, им самим написанное».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житии, их историческая обусловленность и вневременной смысл. 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https://m.edsoo.ru/8bc38e06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Д.И. Фонвизин.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«Недоросль» как произведение классицизма, её связь с просветительскими идеями. 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https://m.edsoo.ru/8bc38f78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Д. И. Фонвизин. Комедия «Недоросль».Те</w:t>
            </w:r>
            <w:r>
              <w:rPr>
                <w:rFonts w:ascii="Times New Roman" w:hAnsi="Times New Roman"/>
                <w:color w:val="000000"/>
                <w:sz w:val="24"/>
              </w:rPr>
              <w:t>матика и социально-нравственная проблематика комедии. 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https://m.edsoo.ru/8bc3909a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Д. И. Фонвизин. Комедия «Недоросль». Способы создания сатирических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персонажей в комедии, их речевая характеристика. 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https://m.edsoo.ru/8bc391bc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Д.И. Фонвизин. Комедия «Недоросль»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Стихотворения (не менее двух). Например, «К Чаадаеву», «Анчар» и другие.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m.edsoo.ru/8bc39b1c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«Маленькие трагедии»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Характеристика главных героев.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https://m.edsoo.ru/8bc39c70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https://m.edsoo.ru/8bc3a210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</w:t>
            </w:r>
            <w:r>
              <w:rPr>
                <w:rFonts w:ascii="Times New Roman" w:hAnsi="Times New Roman"/>
                <w:color w:val="000000"/>
                <w:sz w:val="24"/>
              </w:rPr>
              <w:t>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https://m.edsoo.ru/8bc39fd6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«Капитанская дочка»: образ Петра Гринева. Способы создания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https://m.edsoo.ru/8bc39d9c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тема семьи и женские образы. 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https://m.edsoo.ru/8bc39eb4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«Капитанская дочка»: историческая правда и художественный вымысел. Смысл названия романа. Художественное своеобразие и способы выражения авторс</w:t>
            </w:r>
            <w:r>
              <w:rPr>
                <w:rFonts w:ascii="Times New Roman" w:hAnsi="Times New Roman"/>
                <w:color w:val="000000"/>
                <w:sz w:val="24"/>
              </w:rPr>
              <w:t>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https://m.edsoo.ru/8bc3a3b4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А.С. Пушкин. Роман «Капитанская дочка»: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Сочинение по роману А.С.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t>«Капитанская дочка»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Стихотворения (не менее двух). Например, «Я не хочу, чтоб свет узнал…», «Из-под таинственной, холодной полумаски…», «Нищий» и другие. 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https://m.edsoo.ru/8bc3a5da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история создания. Поэма «Мцыри» как романтическое произведение. 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https://m.edsoo.ru/8bc3a6f2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Поэма «Мцыри»: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https://m.edsoo.ru/8bc3a7f6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Поэма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«Мцыри»: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https://m.edsoo.ru/8bc3a922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М.Ю. Лермонтов. Поэма «Мцыри»: художественное своеобразие. Поэма «Мцыри» </w:t>
            </w:r>
            <w:r>
              <w:rPr>
                <w:rFonts w:ascii="Times New Roman" w:hAnsi="Times New Roman"/>
                <w:color w:val="000000"/>
                <w:sz w:val="24"/>
              </w:rPr>
              <w:t>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https://m.edsoo.ru/8bc3aa58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https://m.edsoo.ru/8bc3b6ba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Повесть «Шинель»: социально-нравственная проблематика. 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https://m.edsoo.ru/8bc3b7dc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«Резизор»: история создания. 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https://m.edsoo.ru/8bc3ace2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«Резизор» </w:t>
            </w:r>
            <w:r>
              <w:rPr>
                <w:rFonts w:ascii="Times New Roman" w:hAnsi="Times New Roman"/>
                <w:color w:val="000000"/>
                <w:sz w:val="24"/>
              </w:rPr>
              <w:t>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https://m.edsoo.ru/8bc3b2f0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Комедия «Ревизор». Образ Хлестакова. 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«хлестаковщина»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https://m.edsoo.ru/8bc3b19c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Комедия «Резизор».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https://m.edsoo.ru/8bc3b53e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Н.В. Гоголь.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Комедия «Резизор»: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Сочинение по комедии Н.В. Гоголя «Резизор»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 С. Тургенев. Повести </w:t>
            </w:r>
            <w:r>
              <w:rPr>
                <w:rFonts w:ascii="Times New Roman" w:hAnsi="Times New Roman"/>
                <w:color w:val="000000"/>
                <w:sz w:val="24"/>
              </w:rPr>
              <w:t>(одна по выбору). Например, «Ася», 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https://m.edsoo.ru/8bc3ba0c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И.С. Тургенев. Повести (одна по выбору). Например, «Ася», «Первая любовь».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https://m.edsoo.ru/8bc3be9e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https://m.edsoo.ru/8bc3c57e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Ф.М. Достоевский. «Бедные люди», «Белые ночи» (одно произведение по выбору). 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https://m.edsoo.ru/8bc3c7cc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Л.Н. Толстой. Повести и рассказы (одно произведение по выбору). 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Л.Н. Толстой. Повести и рассказы (одно произведение по выбору). Например, «Отрочество» </w:t>
            </w:r>
            <w:r>
              <w:rPr>
                <w:rFonts w:ascii="Times New Roman" w:hAnsi="Times New Roman"/>
                <w:color w:val="000000"/>
                <w:sz w:val="24"/>
              </w:rPr>
              <w:t>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древнерусской литературы до литературы XIX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https://m.edsoo.ru/8bc3c06a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писателей русского зарубежья (не менее двух по выбору). Например, произведения И.С. Шмелёва, М.А. Осоргина, В.В. Набокова, Н. Тэффи, А.Т. Аверченко и других. 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https://m.edsoo.ru/8bc3c984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писателей русского зарубежья (не менее двух по выбору). Например, произведения И.С. Шмелёва, М.А. Осоргина, В.В. Набокова, Н.Тэффи, А.Т. Аверченко и </w:t>
            </w:r>
            <w:r>
              <w:rPr>
                <w:rFonts w:ascii="Times New Roman" w:hAnsi="Times New Roman"/>
                <w:color w:val="000000"/>
                <w:sz w:val="24"/>
              </w:rPr>
              <w:t>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https://m.edsoo.ru/8bc3cc68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писателей русского зарубежья (не менее двух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произведения И.С. Шмелёва, М.А. Осоргина, В.В. Набокова, Н.Тэффи, А.Т. Аверченко и других.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https://m.edsoo.ru/8bc3cfa6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первой половины ХХ века (не менее трёх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стихотворений на тему «Человек и эпоха» по выбору). Например, стихотворения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В.В. Маяковского, М.И. Цветаевой, А.А Ахматовой, О.Э. Мандельштама, Б.Л. Пастернака и других. 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https://m.edsoo.ru/8bc3d604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 Цветаевой, А.А. Ахматовой, О.Э. Мандельштама, Б.Л. </w:t>
            </w:r>
            <w:r>
              <w:rPr>
                <w:rFonts w:ascii="Times New Roman" w:hAnsi="Times New Roman"/>
                <w:color w:val="000000"/>
                <w:sz w:val="24"/>
              </w:rPr>
              <w:t>Пастернака и других. 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https://m.edsoo.ru/8bc3d1cc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Булгаков (одна повесть по выбору). Например, «Собачье сердце» и другие. 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https://m.edsoo.ru/8bc3d32a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</w:t>
            </w:r>
            <w:r>
              <w:rPr>
                <w:rFonts w:ascii="Times New Roman" w:hAnsi="Times New Roman"/>
                <w:color w:val="000000"/>
                <w:sz w:val="24"/>
              </w:rPr>
              <w:t>Булгаков (одна повесть по выбору). Например, «Собачье сердце» и другие. 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https://m.edsoo.ru/8bc3d44c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А.Т. Твардовский. Поэма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«Василий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Тёркин» (главы «Переправа», «Гармонь», «Два солдата», «Поединок» и другие).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//m.edsoo.ru/8bc3d94c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https://m.edsoo.ru/8bc3db22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А.Т. Твардовский. Поэма «Василий Тёркин» (главы «Переправа», «Гармонь», «Два солдата», «Поединок» и другие). 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https://m.edsoo.ru/8bc3dcc6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А.Н. Толстой. Рассказ «Русский характер».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А.Н. Толстой. Рассказ «Русский характер». Сюжет, композиция, смысл </w:t>
            </w:r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https://m.edsoo.ru/8bc3de56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М.А. Шолохов. Рассказ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«Судьба человека». Тематика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https://m.edsoo.ru/8bc3df82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М.А. Шолохов. Рассказ «Судьба человека».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М.А. Шолохов. Рассказ «Судьба человека». Автор и рассказчик. 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История создания. Тематика и проблематика.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https://m.edsoo.ru/8bc3e356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А.И. Солженицын. Рассказ «Матрёнин двор». Образ Матрёны, способы создания характера героини. 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https://m.edsoo.ru/8bc3e450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 Литература XX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https://m.edsoo.ru/8bc3e55e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XX—начала XXI века. (не менее двух). Например, произведения В.П. Астафьева, Ю.В. Бондарева, Б.П. Екимова, Е.И. Носова, А.Н. и Б.Н. Стругацких, В.Ф. Тендрякова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других. Темы, идеи, проблемы, сюжет.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https://m.edsoo.ru/8bc3f0f8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прозаиков второй половины XX—XXI века. (не менее двух). Например, произведения В.П. Астафьева, Ю.В. Бондарева, </w:t>
            </w:r>
            <w:r>
              <w:rPr>
                <w:rFonts w:ascii="Times New Roman" w:hAnsi="Times New Roman"/>
                <w:color w:val="000000"/>
                <w:sz w:val="24"/>
              </w:rPr>
              <w:t>Б.П. Екимова, Е.И. Носова, А.Н. и Б.Н. Стругацких, В.Ф. Тендрякова и других. 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Произведения отечественных прозаиков второй половины XX— начала XXI века.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В.П. Астафьева, Ю.В. Бондарева, Б.П. Екимова, Е.И. Носова, А.Н. и Б.Н. Стругацких, В.Ф. Тендрякова и других.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https://m.edsoo.ru/8bc3f256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второй половины XX — начала XXI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Бродского, </w:t>
            </w:r>
            <w:r>
              <w:rPr>
                <w:rFonts w:ascii="Times New Roman" w:hAnsi="Times New Roman"/>
                <w:color w:val="000000"/>
                <w:sz w:val="24"/>
              </w:rPr>
              <w:t>А.С. Кушнера и других. Основные темы и мотивы, своеобразие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https://m.edsoo.ru/8bc3f40e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[[Поэзия второй половины XX — начала XXI века (не менее трех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стихотворений двух поэтов).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https://m.edsoo.ru/8bc3d83e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https://m.edsoo.ru/8bc3eb80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Сонеты (один-два по выбору). Например, № 66 «Измучась всем, я умереть хочу…», № 130 «Её глаза на звёзды не похожи…» и другие. 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https://m.edsoo.ru/8bc3ec8e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«Ромео и Джульетта» (фрагменты по выбору). Жанр трагедии. Тематика, проблематика, сюжет,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https://m.edsoo.ru/8bc3ede2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«Ромео и Джульетта» (фрагменты по выбору). Главные герои. Ромео и Джульетта как «вечные»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</w:t>
            </w:r>
            <w:r>
              <w:rPr>
                <w:rFonts w:ascii="Times New Roman" w:hAnsi="Times New Roman"/>
                <w:color w:val="000000"/>
                <w:sz w:val="24"/>
              </w:rPr>
              <w:t>Мольер - великий комедиограф. Комедия «Мещанин во дворянстве»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https://m.edsoo.ru/8bc392ca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Ж.-Б. Мольер. Комедия «Мещанин во дворянстве». Система образов,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https://m.edsoo.ru/8bc393d8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44"/>
        <w:gridCol w:w="1154"/>
        <w:gridCol w:w="1841"/>
        <w:gridCol w:w="1910"/>
        <w:gridCol w:w="1347"/>
        <w:gridCol w:w="2861"/>
      </w:tblGrid>
      <w:tr w:rsidR="000A76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A7650" w:rsidRDefault="000A765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A7650" w:rsidRDefault="000A7650"/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Игореве». Центральные образы, образ автора в «Слове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«Слова о полку Игореве».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«Слову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восшествия на Всероссийский престол Ея Величества Государыни Императрицы Елисаветы </w:t>
            </w:r>
            <w:r>
              <w:rPr>
                <w:rFonts w:ascii="Times New Roman" w:hAnsi="Times New Roman"/>
                <w:color w:val="000000"/>
                <w:sz w:val="24"/>
              </w:rPr>
              <w:t>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«Мои любимые книги».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Основные черты 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Черты романтизма в лирике В.А. Жуковского. Понятие о балладе, его особенности. Баллада «Светлана»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«Невыразимое», «Море».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Жизнь и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«Горе от ума».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«Горе от ума»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 Батюшков, А.А. Дельвиг, Н.М. Языков, Е.А.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Жизнь и творчество. Поэтическое новаторство А.С.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Лирика Михайловского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поэта и поэзии: «Пророк», «Поэт» и другие.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Стихотворения «Осень» (отрывок), «Я памятник себе воздвиг нерукотворный…» и другие.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Роман в стихах «Евгений Онегин» как новаторское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Письменный ответ на проблемный </w:t>
            </w:r>
            <w:r>
              <w:rPr>
                <w:rFonts w:ascii="Times New Roman" w:hAnsi="Times New Roman"/>
                <w:color w:val="000000"/>
                <w:sz w:val="24"/>
              </w:rPr>
              <w:t>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в стихах «Евгений Онегин» как энциклопедия русской жизни. Роман «Евгений Онегин»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А.С. Пушкина «Евгений Онегин»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Лермонтов.Тема назначения поэта и поэзии. Стихотворение «Смерть поэта»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Тема родины в лирике поэта. Стихотворения «Дума», «Родина»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Философский характер лирики поэта. «Выхожу один я на дорогу…»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М.Ю. Лермонтов. Роман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Роль «Журнала Печорина»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Значение главы «Фаталист»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М.Ю. Лермонтов. Роман «Герой нашего времени». 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«Герой нашего времени»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«Герой нашего времени»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«Мертвым душам»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Стихотворения (одно по выбору). Например,«Душа моя мрачна. Скорей, певец, скорей!..», «Прощание Наполеона» и другие. Тематика и проблематика лирики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Романтический герой в поисках смысла жизни. Мотив странствия. Байронический тип 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Э.Т.А.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0A76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Э.Т.А.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0A7650" w:rsidRDefault="000A7650">
            <w:pPr>
              <w:spacing w:after="0"/>
              <w:ind w:left="135"/>
            </w:pPr>
          </w:p>
        </w:tc>
      </w:tr>
      <w:tr w:rsidR="000A76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0A7650" w:rsidRDefault="00F301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A7650" w:rsidRDefault="000A7650"/>
        </w:tc>
      </w:tr>
    </w:tbl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0A7650">
      <w:pPr>
        <w:sectPr w:rsidR="000A765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A7650" w:rsidRDefault="00F301DB">
      <w:pPr>
        <w:spacing w:after="0"/>
        <w:ind w:left="120"/>
      </w:pPr>
      <w:bookmarkStart w:id="98" w:name="block-42350739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A7650" w:rsidRDefault="00F301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A7650" w:rsidRDefault="000A7650">
      <w:pPr>
        <w:spacing w:after="0" w:line="480" w:lineRule="auto"/>
        <w:ind w:left="120"/>
      </w:pPr>
    </w:p>
    <w:p w:rsidR="000A7650" w:rsidRDefault="000A7650">
      <w:pPr>
        <w:spacing w:after="0" w:line="480" w:lineRule="auto"/>
        <w:ind w:left="120"/>
      </w:pPr>
    </w:p>
    <w:p w:rsidR="000A7650" w:rsidRDefault="000A7650">
      <w:pPr>
        <w:spacing w:after="0"/>
        <w:ind w:left="120"/>
      </w:pPr>
    </w:p>
    <w:p w:rsidR="000A7650" w:rsidRDefault="00F301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A7650" w:rsidRDefault="000A7650">
      <w:pPr>
        <w:spacing w:after="0" w:line="480" w:lineRule="auto"/>
        <w:ind w:left="120"/>
      </w:pPr>
    </w:p>
    <w:p w:rsidR="000A7650" w:rsidRDefault="000A7650">
      <w:pPr>
        <w:spacing w:after="0"/>
        <w:ind w:left="120"/>
      </w:pPr>
    </w:p>
    <w:p w:rsidR="000A7650" w:rsidRDefault="00F301D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A7650" w:rsidRDefault="000A7650">
      <w:pPr>
        <w:spacing w:after="0" w:line="480" w:lineRule="auto"/>
        <w:ind w:left="120"/>
      </w:pPr>
    </w:p>
    <w:p w:rsidR="000A7650" w:rsidRDefault="000A7650">
      <w:pPr>
        <w:sectPr w:rsidR="000A7650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000000" w:rsidRDefault="00F301DB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2D8E"/>
    <w:multiLevelType w:val="multilevel"/>
    <w:tmpl w:val="BE986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611E7"/>
    <w:multiLevelType w:val="multilevel"/>
    <w:tmpl w:val="E6BEC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4C5CBD"/>
    <w:multiLevelType w:val="multilevel"/>
    <w:tmpl w:val="059A2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AA6F3D"/>
    <w:multiLevelType w:val="multilevel"/>
    <w:tmpl w:val="B24C86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9B1257"/>
    <w:multiLevelType w:val="multilevel"/>
    <w:tmpl w:val="AFBC5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840D1D"/>
    <w:multiLevelType w:val="multilevel"/>
    <w:tmpl w:val="95681C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C51D2B"/>
    <w:multiLevelType w:val="multilevel"/>
    <w:tmpl w:val="724E9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D350C"/>
    <w:multiLevelType w:val="multilevel"/>
    <w:tmpl w:val="800CB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692E64"/>
    <w:multiLevelType w:val="multilevel"/>
    <w:tmpl w:val="F2E84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585D51"/>
    <w:multiLevelType w:val="multilevel"/>
    <w:tmpl w:val="5D504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BC1D3E"/>
    <w:multiLevelType w:val="multilevel"/>
    <w:tmpl w:val="0A40BD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045738"/>
    <w:multiLevelType w:val="multilevel"/>
    <w:tmpl w:val="A18CF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97F49"/>
    <w:multiLevelType w:val="multilevel"/>
    <w:tmpl w:val="E2CC6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4B6C41"/>
    <w:multiLevelType w:val="multilevel"/>
    <w:tmpl w:val="8C38B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B96D8E"/>
    <w:multiLevelType w:val="multilevel"/>
    <w:tmpl w:val="70A03B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100858"/>
    <w:multiLevelType w:val="multilevel"/>
    <w:tmpl w:val="767C1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C863B04"/>
    <w:multiLevelType w:val="multilevel"/>
    <w:tmpl w:val="AD4817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60091F"/>
    <w:multiLevelType w:val="multilevel"/>
    <w:tmpl w:val="4EA2F0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633FCF"/>
    <w:multiLevelType w:val="multilevel"/>
    <w:tmpl w:val="6E5E9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96114"/>
    <w:multiLevelType w:val="multilevel"/>
    <w:tmpl w:val="E9DAF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702BDB"/>
    <w:multiLevelType w:val="multilevel"/>
    <w:tmpl w:val="45D44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24087D"/>
    <w:multiLevelType w:val="multilevel"/>
    <w:tmpl w:val="9EE07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DD53516"/>
    <w:multiLevelType w:val="multilevel"/>
    <w:tmpl w:val="77D0D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13"/>
  </w:num>
  <w:num w:numId="9">
    <w:abstractNumId w:val="9"/>
  </w:num>
  <w:num w:numId="10">
    <w:abstractNumId w:val="16"/>
  </w:num>
  <w:num w:numId="11">
    <w:abstractNumId w:val="14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  <w:num w:numId="16">
    <w:abstractNumId w:val="12"/>
  </w:num>
  <w:num w:numId="17">
    <w:abstractNumId w:val="15"/>
  </w:num>
  <w:num w:numId="18">
    <w:abstractNumId w:val="19"/>
  </w:num>
  <w:num w:numId="19">
    <w:abstractNumId w:val="22"/>
  </w:num>
  <w:num w:numId="20">
    <w:abstractNumId w:val="11"/>
  </w:num>
  <w:num w:numId="21">
    <w:abstractNumId w:val="21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A7650"/>
    <w:rsid w:val="000A7650"/>
    <w:rsid w:val="00F3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134</Pages>
  <Words>27117</Words>
  <Characters>154569</Characters>
  <Application>Microsoft Office Word</Application>
  <DocSecurity>0</DocSecurity>
  <Lines>1288</Lines>
  <Paragraphs>362</Paragraphs>
  <ScaleCrop>false</ScaleCrop>
  <Company/>
  <LinksUpToDate>false</LinksUpToDate>
  <CharactersWithSpaces>181324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Моховой Привал</cp:lastModifiedBy>
  <cp:revision>2</cp:revision>
  <dcterms:created xsi:type="dcterms:W3CDTF">2024-10-23T03:02:00Z</dcterms:created>
  <dcterms:modified xsi:type="dcterms:W3CDTF">2024-10-23T03:03:00Z</dcterms:modified>
</cp:coreProperties>
</file>